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9025A">
      <w:pPr>
        <w:spacing w:before="280" w:after="120" w:line="360" w:lineRule="auto"/>
        <w:jc w:val="left"/>
      </w:pPr>
      <w:r>
        <w:rPr>
          <w:rFonts w:ascii="黑体" w:hAnsi="黑体" w:eastAsia="黑体"/>
          <w:b w:val="0"/>
          <w:sz w:val="30"/>
        </w:rPr>
        <w:t>附件1  报价一览表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814"/>
        <w:gridCol w:w="3742"/>
        <w:gridCol w:w="2041"/>
      </w:tblGrid>
      <w:tr w14:paraId="1A97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6006090B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序号</w:t>
            </w:r>
          </w:p>
        </w:tc>
        <w:tc>
          <w:tcPr>
            <w:tcW w:w="1814" w:type="dxa"/>
          </w:tcPr>
          <w:p w14:paraId="4BB14302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报价项目</w:t>
            </w:r>
          </w:p>
        </w:tc>
        <w:tc>
          <w:tcPr>
            <w:tcW w:w="3742" w:type="dxa"/>
          </w:tcPr>
          <w:p w14:paraId="048675CE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内容说明</w:t>
            </w:r>
          </w:p>
        </w:tc>
        <w:tc>
          <w:tcPr>
            <w:tcW w:w="2041" w:type="dxa"/>
          </w:tcPr>
          <w:p w14:paraId="7FF2FCE4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报价（含税）</w:t>
            </w:r>
          </w:p>
        </w:tc>
      </w:tr>
      <w:tr w14:paraId="53BB1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7630D5DB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w="1814" w:type="dxa"/>
          </w:tcPr>
          <w:p w14:paraId="19CC63FF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年度基础服务费</w:t>
            </w:r>
          </w:p>
        </w:tc>
        <w:tc>
          <w:tcPr>
            <w:tcW w:w="3742" w:type="dxa"/>
          </w:tcPr>
          <w:p w14:paraId="4FDEC76E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含年度约定飞行里程20000公里（含）以内全部服务费用</w:t>
            </w:r>
          </w:p>
        </w:tc>
        <w:tc>
          <w:tcPr>
            <w:tcW w:w="2041" w:type="dxa"/>
          </w:tcPr>
          <w:p w14:paraId="6A0C1BD0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人民币________元／年</w:t>
            </w:r>
          </w:p>
        </w:tc>
      </w:tr>
      <w:tr w14:paraId="6A4FC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3A24A881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</w:t>
            </w:r>
          </w:p>
        </w:tc>
        <w:tc>
          <w:tcPr>
            <w:tcW w:w="1814" w:type="dxa"/>
          </w:tcPr>
          <w:p w14:paraId="6E6C4A07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超里程单价</w:t>
            </w:r>
          </w:p>
        </w:tc>
        <w:tc>
          <w:tcPr>
            <w:tcW w:w="3742" w:type="dxa"/>
          </w:tcPr>
          <w:p w14:paraId="480A5581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年度累计飞行里程超出20000公里部分按实结算</w:t>
            </w:r>
          </w:p>
        </w:tc>
        <w:tc>
          <w:tcPr>
            <w:tcW w:w="2041" w:type="dxa"/>
          </w:tcPr>
          <w:p w14:paraId="342D6389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人民币________元／公里</w:t>
            </w:r>
          </w:p>
        </w:tc>
      </w:tr>
      <w:tr w14:paraId="52B2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40ADCE01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3</w:t>
            </w:r>
          </w:p>
        </w:tc>
        <w:tc>
          <w:tcPr>
            <w:tcW w:w="1814" w:type="dxa"/>
          </w:tcPr>
          <w:p w14:paraId="13A68D5A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服务期限响应</w:t>
            </w:r>
          </w:p>
        </w:tc>
        <w:tc>
          <w:tcPr>
            <w:tcW w:w="3742" w:type="dxa"/>
          </w:tcPr>
          <w:p w14:paraId="2F7DCBBA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服务期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b w:val="0"/>
                <w:sz w:val="21"/>
              </w:rPr>
              <w:t>年，考核合格可续签至累计不超过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9</w:t>
            </w:r>
            <w:r>
              <w:rPr>
                <w:rFonts w:ascii="宋体" w:hAnsi="宋体" w:eastAsia="宋体"/>
                <w:b w:val="0"/>
                <w:sz w:val="21"/>
              </w:rPr>
              <w:t>年</w:t>
            </w:r>
          </w:p>
        </w:tc>
        <w:tc>
          <w:tcPr>
            <w:tcW w:w="2041" w:type="dxa"/>
          </w:tcPr>
          <w:p w14:paraId="7E768087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□响应  □不响应</w:t>
            </w:r>
          </w:p>
        </w:tc>
      </w:tr>
      <w:tr w14:paraId="6F9D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63B146AD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w="1814" w:type="dxa"/>
          </w:tcPr>
          <w:p w14:paraId="6DF89E87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质保与运维承诺</w:t>
            </w:r>
          </w:p>
        </w:tc>
        <w:tc>
          <w:tcPr>
            <w:tcW w:w="3742" w:type="dxa"/>
          </w:tcPr>
          <w:p w14:paraId="4F88621E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设备、场地、平台全周期自行维护</w:t>
            </w:r>
          </w:p>
        </w:tc>
        <w:tc>
          <w:tcPr>
            <w:tcW w:w="2041" w:type="dxa"/>
          </w:tcPr>
          <w:p w14:paraId="0C92883F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□响应  □不响应</w:t>
            </w:r>
          </w:p>
        </w:tc>
      </w:tr>
    </w:tbl>
    <w:p w14:paraId="042DBEF1">
      <w:pPr>
        <w:spacing w:before="0" w:after="0" w:line="360" w:lineRule="auto"/>
        <w:ind w:firstLine="480"/>
        <w:jc w:val="left"/>
      </w:pPr>
    </w:p>
    <w:p w14:paraId="08BAAE9D">
      <w:pPr>
        <w:spacing w:before="0" w:after="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供应商（盖章）：____________    法定代表人或授权代表（签字）：____________</w:t>
      </w:r>
    </w:p>
    <w:p w14:paraId="61056604">
      <w:pPr>
        <w:spacing w:before="0" w:after="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日  期：____年__月__日</w:t>
      </w:r>
    </w:p>
    <w:p w14:paraId="5035A7E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0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2026-10-23T07:57:17Z</dcterms:created>
  <dc:creator>admin</dc:creator>
  <cp:lastModifiedBy>喜洋洋</cp:lastModifiedBy>
  <dcterms:modified xsi:type="dcterms:W3CDTF">2026-10-23T07:57:25Z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eyJoZGlkIjoiYzEwYzZlMmY3ZjdjNmViNTViZmM1MmE5Y2MzOGZlOGYiLCJ1c2VySWQiOiIzNDcwNDI3MDkifQ==</vt:lpwstr>
  </property>
  <property fmtid="{D5CDD505-2E9C-101B-9397-08002B2CF9AE}" pid="4" name="ICV">
    <vt:lpwstr>6B79F3E441AD401384C49D08CEF3D79C_12</vt:lpwstr>
  </property>
</Properties>
</file>